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C193" w14:textId="00D82AD0" w:rsidR="008A32CE" w:rsidRPr="0085481B" w:rsidRDefault="0085481B" w:rsidP="0085481B">
      <w:pPr>
        <w:rPr>
          <w:rStyle w:val="Enfasigrassetto"/>
          <w:rFonts w:ascii="Candara" w:hAnsi="Candara" w:cstheme="majorBidi"/>
          <w:sz w:val="28"/>
          <w:szCs w:val="28"/>
        </w:rPr>
      </w:pPr>
      <w:r w:rsidRPr="0085481B">
        <w:rPr>
          <w:rStyle w:val="Enfasigrassetto"/>
          <w:rFonts w:ascii="Candara" w:hAnsi="Candara" w:cstheme="majorBidi"/>
          <w:sz w:val="32"/>
          <w:szCs w:val="32"/>
        </w:rPr>
        <w:t xml:space="preserve">DOSSIER UIL SCUOLA </w:t>
      </w:r>
      <w:r w:rsidRPr="0085481B">
        <w:rPr>
          <w:rStyle w:val="Enfasigrassetto"/>
          <w:rFonts w:ascii="Candara" w:hAnsi="Candara" w:cstheme="majorBidi"/>
          <w:sz w:val="32"/>
          <w:szCs w:val="32"/>
        </w:rPr>
        <w:br/>
      </w:r>
      <w:r w:rsidR="00967AEF" w:rsidRPr="0085481B">
        <w:rPr>
          <w:rStyle w:val="Enfasigrassetto"/>
          <w:rFonts w:ascii="Candara" w:hAnsi="Candara" w:cstheme="majorBidi"/>
          <w:sz w:val="32"/>
          <w:szCs w:val="32"/>
        </w:rPr>
        <w:t>Ruoli</w:t>
      </w:r>
      <w:r w:rsidR="008A32CE" w:rsidRPr="0085481B">
        <w:rPr>
          <w:rStyle w:val="Enfasigrassetto"/>
          <w:rFonts w:ascii="Candara" w:hAnsi="Candara" w:cstheme="majorBidi"/>
          <w:sz w:val="32"/>
          <w:szCs w:val="32"/>
        </w:rPr>
        <w:t xml:space="preserve"> ATA</w:t>
      </w:r>
      <w:r w:rsidR="00967AEF" w:rsidRPr="0085481B">
        <w:rPr>
          <w:rStyle w:val="Enfasigrassetto"/>
          <w:rFonts w:ascii="Candara" w:hAnsi="Candara" w:cstheme="majorBidi"/>
          <w:sz w:val="32"/>
          <w:szCs w:val="32"/>
        </w:rPr>
        <w:t xml:space="preserve"> </w:t>
      </w:r>
      <w:proofErr w:type="spellStart"/>
      <w:r w:rsidR="00967AEF" w:rsidRPr="0085481B">
        <w:rPr>
          <w:rStyle w:val="Enfasigrassetto"/>
          <w:rFonts w:ascii="Candara" w:hAnsi="Candara" w:cstheme="majorBidi"/>
          <w:sz w:val="32"/>
          <w:szCs w:val="32"/>
        </w:rPr>
        <w:t>a.s.</w:t>
      </w:r>
      <w:proofErr w:type="spellEnd"/>
      <w:r w:rsidR="00967AEF" w:rsidRPr="0085481B">
        <w:rPr>
          <w:rStyle w:val="Enfasigrassetto"/>
          <w:rFonts w:ascii="Candara" w:hAnsi="Candara" w:cstheme="majorBidi"/>
          <w:sz w:val="32"/>
          <w:szCs w:val="32"/>
        </w:rPr>
        <w:t xml:space="preserve"> 2024/25</w:t>
      </w:r>
      <w:r w:rsidR="008A32CE" w:rsidRPr="0085481B">
        <w:rPr>
          <w:rStyle w:val="Enfasigrassetto"/>
          <w:rFonts w:ascii="Candara" w:hAnsi="Candara" w:cstheme="majorBidi"/>
          <w:sz w:val="32"/>
          <w:szCs w:val="32"/>
        </w:rPr>
        <w:t xml:space="preserve">: </w:t>
      </w:r>
      <w:r w:rsidR="00967AEF" w:rsidRPr="0085481B">
        <w:rPr>
          <w:rStyle w:val="Enfasigrassetto"/>
          <w:rFonts w:ascii="Candara" w:hAnsi="Candara" w:cstheme="majorBidi"/>
          <w:sz w:val="32"/>
          <w:szCs w:val="32"/>
        </w:rPr>
        <w:t>2</w:t>
      </w:r>
      <w:r w:rsidR="008A32CE" w:rsidRPr="0085481B">
        <w:rPr>
          <w:rStyle w:val="Enfasigrassetto"/>
          <w:rFonts w:ascii="Candara" w:hAnsi="Candara" w:cstheme="majorBidi"/>
          <w:sz w:val="32"/>
          <w:szCs w:val="32"/>
        </w:rPr>
        <w:t>0mila posti restano vacanti. A rischio l’apertura delle scuole</w:t>
      </w:r>
      <w:r w:rsidR="008A32CE" w:rsidRPr="0085481B">
        <w:rPr>
          <w:rStyle w:val="Enfasigrassetto"/>
          <w:rFonts w:ascii="Candara" w:hAnsi="Candara" w:cstheme="majorBidi"/>
          <w:sz w:val="28"/>
          <w:szCs w:val="28"/>
        </w:rPr>
        <w:t xml:space="preserve"> </w:t>
      </w:r>
      <w:r>
        <w:rPr>
          <w:rStyle w:val="Enfasigrassetto"/>
          <w:rFonts w:ascii="Candara" w:hAnsi="Candara" w:cstheme="majorBidi"/>
          <w:sz w:val="28"/>
          <w:szCs w:val="28"/>
        </w:rPr>
        <w:br/>
      </w:r>
      <w:r w:rsidRPr="0085481B">
        <w:rPr>
          <w:rFonts w:ascii="Candara" w:hAnsi="Candara" w:cstheme="majorBidi"/>
          <w:sz w:val="28"/>
          <w:szCs w:val="28"/>
        </w:rPr>
        <w:t>O</w:t>
      </w:r>
      <w:r w:rsidR="008A32CE" w:rsidRPr="0085481B">
        <w:rPr>
          <w:rStyle w:val="Enfasigrassetto"/>
          <w:rFonts w:ascii="Candara" w:hAnsi="Candara" w:cstheme="majorBidi"/>
          <w:b w:val="0"/>
          <w:bCs w:val="0"/>
          <w:i/>
          <w:iCs/>
          <w:sz w:val="28"/>
          <w:szCs w:val="28"/>
        </w:rPr>
        <w:t xml:space="preserve">ccorre un provvedimento straordinario per coprire tutti i posti </w:t>
      </w:r>
      <w:r w:rsidR="00B104DA" w:rsidRPr="0085481B">
        <w:rPr>
          <w:rStyle w:val="Enfasigrassetto"/>
          <w:rFonts w:ascii="Candara" w:hAnsi="Candara" w:cstheme="majorBidi"/>
          <w:b w:val="0"/>
          <w:bCs w:val="0"/>
          <w:i/>
          <w:iCs/>
          <w:sz w:val="28"/>
          <w:szCs w:val="28"/>
        </w:rPr>
        <w:t xml:space="preserve">vacanti </w:t>
      </w:r>
      <w:r w:rsidR="00B104DA" w:rsidRPr="0085481B">
        <w:rPr>
          <w:rStyle w:val="Enfasigrassetto"/>
          <w:rFonts w:ascii="Candara" w:hAnsi="Candara" w:cstheme="majorBidi"/>
          <w:b w:val="0"/>
          <w:bCs w:val="0"/>
          <w:sz w:val="28"/>
          <w:szCs w:val="28"/>
        </w:rPr>
        <w:t>e</w:t>
      </w:r>
      <w:r w:rsidRPr="0085481B">
        <w:rPr>
          <w:rStyle w:val="Enfasigrassetto"/>
          <w:rFonts w:ascii="Candara" w:hAnsi="Candara" w:cstheme="majorBidi"/>
          <w:b w:val="0"/>
          <w:bCs w:val="0"/>
          <w:sz w:val="28"/>
          <w:szCs w:val="28"/>
        </w:rPr>
        <w:t xml:space="preserve"> disponibili</w:t>
      </w:r>
      <w:r w:rsidR="008A32CE" w:rsidRPr="0085481B">
        <w:rPr>
          <w:rStyle w:val="Enfasigrassetto"/>
          <w:rFonts w:ascii="Candara" w:hAnsi="Candara" w:cstheme="majorBidi"/>
          <w:i/>
          <w:iCs/>
          <w:sz w:val="24"/>
          <w:szCs w:val="24"/>
        </w:rPr>
        <w:t xml:space="preserve"> </w:t>
      </w:r>
    </w:p>
    <w:p w14:paraId="5DABBE06" w14:textId="1D930F27" w:rsidR="00623441" w:rsidRPr="0085481B" w:rsidRDefault="0085481B" w:rsidP="0085481B">
      <w:pPr>
        <w:pStyle w:val="NormaleWeb"/>
        <w:shd w:val="clear" w:color="auto" w:fill="FFFFFF"/>
        <w:spacing w:before="0" w:beforeAutospacing="0" w:after="450" w:afterAutospacing="0"/>
        <w:rPr>
          <w:rFonts w:ascii="Candara" w:hAnsi="Candara"/>
        </w:rPr>
      </w:pPr>
      <w:r>
        <w:rPr>
          <w:rFonts w:ascii="Candara" w:hAnsi="Candara"/>
        </w:rPr>
        <w:br/>
      </w:r>
      <w:r w:rsidR="00623441" w:rsidRPr="0085481B">
        <w:rPr>
          <w:rFonts w:ascii="Candara" w:hAnsi="Candara"/>
        </w:rPr>
        <w:t>Una politica attenta deve saper riconoscere la situazione attuale e agire di conseguenza per garantire il corretto funzionamento delle scuole e il benessere di tutta la comunità educante.</w:t>
      </w:r>
    </w:p>
    <w:p w14:paraId="015071FC" w14:textId="59EE21DC" w:rsidR="00B104DA" w:rsidRPr="0085481B" w:rsidRDefault="0085481B" w:rsidP="0085481B">
      <w:pPr>
        <w:pStyle w:val="NormaleWeb"/>
        <w:shd w:val="clear" w:color="auto" w:fill="FFFFFF"/>
        <w:spacing w:before="0" w:beforeAutospacing="0" w:after="450" w:afterAutospacing="0"/>
        <w:rPr>
          <w:rFonts w:ascii="Candara" w:hAnsi="Candara"/>
          <w:b/>
          <w:bCs/>
          <w:sz w:val="32"/>
          <w:szCs w:val="32"/>
        </w:rPr>
      </w:pPr>
      <w:r w:rsidRPr="0085481B">
        <w:rPr>
          <w:rFonts w:ascii="Candara" w:hAnsi="Candara" w:cstheme="majorBidi"/>
          <w:b/>
          <w:bCs/>
          <w:sz w:val="32"/>
          <w:szCs w:val="32"/>
        </w:rPr>
        <w:t>I NUMERI</w:t>
      </w:r>
    </w:p>
    <w:p w14:paraId="35240609" w14:textId="526B1056" w:rsidR="00B104DA" w:rsidRPr="0085481B" w:rsidRDefault="008A32CE" w:rsidP="0085481B">
      <w:pPr>
        <w:pStyle w:val="Paragrafoelenco"/>
        <w:numPr>
          <w:ilvl w:val="0"/>
          <w:numId w:val="7"/>
        </w:numPr>
        <w:ind w:right="-285"/>
        <w:rPr>
          <w:rFonts w:ascii="Candara" w:hAnsi="Candara" w:cstheme="majorBidi"/>
          <w:sz w:val="24"/>
          <w:szCs w:val="24"/>
        </w:rPr>
      </w:pPr>
      <w:r w:rsidRPr="0085481B">
        <w:rPr>
          <w:rFonts w:ascii="Candara" w:hAnsi="Candara" w:cstheme="majorBidi"/>
          <w:sz w:val="24"/>
          <w:szCs w:val="24"/>
        </w:rPr>
        <w:t xml:space="preserve">solo </w:t>
      </w:r>
      <w:r w:rsidRPr="0085481B">
        <w:rPr>
          <w:rFonts w:ascii="Candara" w:hAnsi="Candara" w:cstheme="majorBidi"/>
          <w:b/>
          <w:bCs/>
          <w:sz w:val="24"/>
          <w:szCs w:val="24"/>
        </w:rPr>
        <w:t>10.336</w:t>
      </w:r>
      <w:r w:rsidRPr="0085481B">
        <w:rPr>
          <w:rFonts w:ascii="Candara" w:hAnsi="Candara" w:cstheme="majorBidi"/>
          <w:sz w:val="24"/>
          <w:szCs w:val="24"/>
        </w:rPr>
        <w:t xml:space="preserve"> i posti autorizzati per le immissioni in ruolo su 30</w:t>
      </w:r>
      <w:r w:rsidR="00C8537D" w:rsidRPr="0085481B">
        <w:rPr>
          <w:rFonts w:ascii="Candara" w:hAnsi="Candara" w:cstheme="majorBidi"/>
          <w:sz w:val="24"/>
          <w:szCs w:val="24"/>
        </w:rPr>
        <w:t>.000</w:t>
      </w:r>
      <w:r w:rsidRPr="0085481B">
        <w:rPr>
          <w:rFonts w:ascii="Candara" w:hAnsi="Candara" w:cstheme="majorBidi"/>
          <w:sz w:val="24"/>
          <w:szCs w:val="24"/>
        </w:rPr>
        <w:t xml:space="preserve"> disponibili</w:t>
      </w:r>
      <w:r w:rsidR="00556497" w:rsidRPr="0085481B">
        <w:rPr>
          <w:rFonts w:ascii="Candara" w:hAnsi="Candara" w:cstheme="majorBidi"/>
          <w:sz w:val="24"/>
          <w:szCs w:val="24"/>
        </w:rPr>
        <w:t>.</w:t>
      </w:r>
      <w:r w:rsidRPr="0085481B">
        <w:rPr>
          <w:rFonts w:ascii="Candara" w:hAnsi="Candara" w:cstheme="majorBidi"/>
          <w:sz w:val="24"/>
          <w:szCs w:val="24"/>
        </w:rPr>
        <w:t xml:space="preserve"> </w:t>
      </w:r>
    </w:p>
    <w:p w14:paraId="2F96E78B" w14:textId="4C94FAA1" w:rsidR="00B104DA" w:rsidRPr="0085481B" w:rsidRDefault="00C92389" w:rsidP="0085481B">
      <w:pPr>
        <w:pStyle w:val="Paragrafoelenco"/>
        <w:numPr>
          <w:ilvl w:val="0"/>
          <w:numId w:val="7"/>
        </w:numPr>
        <w:ind w:right="-285"/>
        <w:rPr>
          <w:rStyle w:val="Enfasigrassetto"/>
          <w:rFonts w:ascii="Candara" w:hAnsi="Candara" w:cstheme="majorBidi"/>
          <w:sz w:val="24"/>
          <w:szCs w:val="24"/>
        </w:rPr>
      </w:pPr>
      <w:r w:rsidRPr="0085481B">
        <w:rPr>
          <w:rStyle w:val="Enfasigrassetto"/>
          <w:rFonts w:ascii="Candara" w:hAnsi="Candara" w:cstheme="majorBidi"/>
          <w:sz w:val="24"/>
          <w:szCs w:val="24"/>
        </w:rPr>
        <w:t>8</w:t>
      </w:r>
      <w:r w:rsidR="008A32CE" w:rsidRPr="0085481B">
        <w:rPr>
          <w:rStyle w:val="Enfasigrassetto"/>
          <w:rFonts w:ascii="Candara" w:hAnsi="Candara" w:cstheme="majorBidi"/>
          <w:sz w:val="24"/>
          <w:szCs w:val="24"/>
        </w:rPr>
        <w:t>.</w:t>
      </w:r>
      <w:r w:rsidRPr="0085481B">
        <w:rPr>
          <w:rStyle w:val="Enfasigrassetto"/>
          <w:rFonts w:ascii="Candara" w:hAnsi="Candara" w:cstheme="majorBidi"/>
          <w:sz w:val="24"/>
          <w:szCs w:val="24"/>
        </w:rPr>
        <w:t xml:space="preserve">000 </w:t>
      </w:r>
      <w:r w:rsidR="008A32CE" w:rsidRPr="0085481B">
        <w:rPr>
          <w:rStyle w:val="Enfasigrassetto"/>
          <w:rFonts w:ascii="Candara" w:hAnsi="Candara" w:cstheme="majorBidi"/>
          <w:sz w:val="24"/>
          <w:szCs w:val="24"/>
        </w:rPr>
        <w:t xml:space="preserve">i posti </w:t>
      </w:r>
      <w:r w:rsidR="00B104DA" w:rsidRPr="0085481B">
        <w:rPr>
          <w:rStyle w:val="Enfasigrassetto"/>
          <w:rFonts w:ascii="Candara" w:hAnsi="Candara" w:cstheme="majorBidi"/>
          <w:sz w:val="24"/>
          <w:szCs w:val="24"/>
        </w:rPr>
        <w:t xml:space="preserve">in meno in organico di diritto </w:t>
      </w:r>
      <w:r w:rsidR="008A32CE" w:rsidRPr="0085481B">
        <w:rPr>
          <w:rStyle w:val="Enfasigrassetto"/>
          <w:rFonts w:ascii="Candara" w:hAnsi="Candara" w:cstheme="majorBidi"/>
          <w:sz w:val="24"/>
          <w:szCs w:val="24"/>
        </w:rPr>
        <w:t>rispetto allo scorso anno</w:t>
      </w:r>
      <w:r w:rsidR="00B104DA" w:rsidRPr="0085481B">
        <w:rPr>
          <w:rStyle w:val="Enfasigrassetto"/>
          <w:rFonts w:ascii="Candara" w:hAnsi="Candara" w:cstheme="majorBidi"/>
          <w:sz w:val="24"/>
          <w:szCs w:val="24"/>
        </w:rPr>
        <w:t>.</w:t>
      </w:r>
      <w:r w:rsidR="008A32CE" w:rsidRPr="0085481B">
        <w:rPr>
          <w:rStyle w:val="Enfasigrassetto"/>
          <w:rFonts w:ascii="Candara" w:hAnsi="Candara" w:cstheme="majorBidi"/>
          <w:sz w:val="24"/>
          <w:szCs w:val="24"/>
        </w:rPr>
        <w:t xml:space="preserve"> </w:t>
      </w:r>
    </w:p>
    <w:p w14:paraId="04D4367F" w14:textId="4BB24A31" w:rsidR="008A32CE" w:rsidRPr="0085481B" w:rsidRDefault="00B104DA" w:rsidP="0085481B">
      <w:pPr>
        <w:pStyle w:val="Paragrafoelenco"/>
        <w:numPr>
          <w:ilvl w:val="0"/>
          <w:numId w:val="7"/>
        </w:numPr>
        <w:ind w:right="-285"/>
        <w:rPr>
          <w:rStyle w:val="Enfasigrassetto"/>
          <w:rFonts w:ascii="Candara" w:hAnsi="Candara" w:cstheme="majorBidi"/>
          <w:sz w:val="24"/>
          <w:szCs w:val="24"/>
        </w:rPr>
      </w:pPr>
      <w:r w:rsidRPr="0085481B">
        <w:rPr>
          <w:rStyle w:val="Enfasigrassetto"/>
          <w:rFonts w:ascii="Candara" w:hAnsi="Candara" w:cstheme="majorBidi"/>
          <w:sz w:val="24"/>
          <w:szCs w:val="24"/>
        </w:rPr>
        <w:t xml:space="preserve">1.000 </w:t>
      </w:r>
      <w:r w:rsidR="008A32CE" w:rsidRPr="0085481B">
        <w:rPr>
          <w:rStyle w:val="Enfasigrassetto"/>
          <w:rFonts w:ascii="Candara" w:hAnsi="Candara" w:cstheme="majorBidi"/>
          <w:sz w:val="24"/>
          <w:szCs w:val="24"/>
        </w:rPr>
        <w:t>quelli tolti alle scuole e destinati alle Amministrazioni periferiche</w:t>
      </w:r>
      <w:r w:rsidR="00206095" w:rsidRPr="0085481B">
        <w:rPr>
          <w:rStyle w:val="Enfasigrassetto"/>
          <w:rFonts w:ascii="Candara" w:hAnsi="Candara" w:cstheme="majorBidi"/>
          <w:sz w:val="24"/>
          <w:szCs w:val="24"/>
        </w:rPr>
        <w:t xml:space="preserve"> del Ministero.</w:t>
      </w:r>
    </w:p>
    <w:p w14:paraId="624BC247" w14:textId="244B9C42" w:rsidR="004E3836" w:rsidRPr="0085481B" w:rsidRDefault="0085481B" w:rsidP="0085481B">
      <w:pPr>
        <w:spacing w:before="100" w:beforeAutospacing="1" w:after="100" w:afterAutospacing="1"/>
        <w:rPr>
          <w:rFonts w:ascii="Candara" w:hAnsi="Candara" w:cstheme="majorBidi"/>
          <w:b/>
          <w:bCs/>
          <w:sz w:val="28"/>
          <w:szCs w:val="28"/>
        </w:rPr>
      </w:pPr>
      <w:r w:rsidRPr="0085481B">
        <w:rPr>
          <w:rFonts w:ascii="Candara" w:hAnsi="Candara" w:cstheme="majorBidi"/>
          <w:b/>
          <w:bCs/>
          <w:sz w:val="28"/>
          <w:szCs w:val="28"/>
        </w:rPr>
        <w:t>IMMISSIONI IN RUOLO E POSTI VACANTI PER L’ANNO SCOLASTICO 2024-25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4685"/>
      </w:tblGrid>
      <w:tr w:rsidR="0085481B" w:rsidRPr="0085481B" w14:paraId="66734467" w14:textId="77777777" w:rsidTr="00AE143D">
        <w:trPr>
          <w:trHeight w:val="346"/>
        </w:trPr>
        <w:tc>
          <w:tcPr>
            <w:tcW w:w="9493" w:type="dxa"/>
            <w:gridSpan w:val="3"/>
          </w:tcPr>
          <w:p w14:paraId="2D60679A" w14:textId="5F4D00AC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4472C4" w:themeColor="accent1"/>
                <w:sz w:val="24"/>
                <w:szCs w:val="24"/>
              </w:rPr>
              <w:t>DSGA</w:t>
            </w:r>
          </w:p>
        </w:tc>
      </w:tr>
      <w:tr w:rsidR="0085481B" w:rsidRPr="0085481B" w14:paraId="4E98F64C" w14:textId="77777777" w:rsidTr="00AE143D">
        <w:trPr>
          <w:trHeight w:val="693"/>
        </w:trPr>
        <w:tc>
          <w:tcPr>
            <w:tcW w:w="2404" w:type="dxa"/>
          </w:tcPr>
          <w:p w14:paraId="344EC08B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AUTORIZZATI</w:t>
            </w:r>
          </w:p>
          <w:p w14:paraId="6F140BDE" w14:textId="71FFDCBD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1.192</w:t>
            </w:r>
          </w:p>
        </w:tc>
        <w:tc>
          <w:tcPr>
            <w:tcW w:w="2404" w:type="dxa"/>
          </w:tcPr>
          <w:p w14:paraId="1C6D9868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6F18256D" w14:textId="0CDC1435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2.323</w:t>
            </w:r>
          </w:p>
        </w:tc>
        <w:tc>
          <w:tcPr>
            <w:tcW w:w="4685" w:type="dxa"/>
          </w:tcPr>
          <w:p w14:paraId="25172858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0C60C874" w14:textId="2AE1433C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1.131</w:t>
            </w:r>
          </w:p>
        </w:tc>
      </w:tr>
      <w:tr w:rsidR="0085481B" w:rsidRPr="0085481B" w14:paraId="280CD0E4" w14:textId="77777777" w:rsidTr="00DC215F">
        <w:trPr>
          <w:trHeight w:val="346"/>
        </w:trPr>
        <w:tc>
          <w:tcPr>
            <w:tcW w:w="9493" w:type="dxa"/>
            <w:gridSpan w:val="3"/>
          </w:tcPr>
          <w:p w14:paraId="117DF42B" w14:textId="7F92C9F9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4472C4" w:themeColor="accent1"/>
                <w:sz w:val="24"/>
                <w:szCs w:val="24"/>
              </w:rPr>
              <w:t>ASSISTENTI AMMINISTRATIVI</w:t>
            </w:r>
          </w:p>
        </w:tc>
      </w:tr>
      <w:tr w:rsidR="0085481B" w:rsidRPr="0085481B" w14:paraId="20E9A376" w14:textId="77777777" w:rsidTr="00DC215F">
        <w:trPr>
          <w:trHeight w:val="693"/>
        </w:trPr>
        <w:tc>
          <w:tcPr>
            <w:tcW w:w="2404" w:type="dxa"/>
          </w:tcPr>
          <w:p w14:paraId="0EB6884F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AUTORIZZATI</w:t>
            </w:r>
          </w:p>
          <w:p w14:paraId="0B97EB23" w14:textId="156E810D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2.013</w:t>
            </w:r>
          </w:p>
        </w:tc>
        <w:tc>
          <w:tcPr>
            <w:tcW w:w="2404" w:type="dxa"/>
          </w:tcPr>
          <w:p w14:paraId="5E24462D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30A5097C" w14:textId="158A7BD2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5.835</w:t>
            </w:r>
          </w:p>
        </w:tc>
        <w:tc>
          <w:tcPr>
            <w:tcW w:w="4685" w:type="dxa"/>
          </w:tcPr>
          <w:p w14:paraId="4669AB6B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5EE20BC0" w14:textId="6945020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3.822</w:t>
            </w:r>
          </w:p>
        </w:tc>
      </w:tr>
      <w:tr w:rsidR="0085481B" w:rsidRPr="0085481B" w14:paraId="1AB4B615" w14:textId="77777777" w:rsidTr="00DC215F">
        <w:trPr>
          <w:trHeight w:val="346"/>
        </w:trPr>
        <w:tc>
          <w:tcPr>
            <w:tcW w:w="9493" w:type="dxa"/>
            <w:gridSpan w:val="3"/>
          </w:tcPr>
          <w:p w14:paraId="176BB969" w14:textId="3F4657CE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4472C4" w:themeColor="accent1"/>
                <w:sz w:val="24"/>
                <w:szCs w:val="24"/>
              </w:rPr>
              <w:t>ASSISTENTI TECNICI</w:t>
            </w:r>
          </w:p>
        </w:tc>
      </w:tr>
      <w:tr w:rsidR="0085481B" w:rsidRPr="0085481B" w14:paraId="649F72BC" w14:textId="77777777" w:rsidTr="00DC215F">
        <w:trPr>
          <w:trHeight w:val="693"/>
        </w:trPr>
        <w:tc>
          <w:tcPr>
            <w:tcW w:w="2404" w:type="dxa"/>
          </w:tcPr>
          <w:p w14:paraId="21B9FB4E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AUTORIZZATI</w:t>
            </w:r>
          </w:p>
          <w:p w14:paraId="76EA913C" w14:textId="64F9B118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2404" w:type="dxa"/>
          </w:tcPr>
          <w:p w14:paraId="1FD2A9F4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6FCEB28E" w14:textId="5616A3B0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3.279</w:t>
            </w:r>
          </w:p>
        </w:tc>
        <w:tc>
          <w:tcPr>
            <w:tcW w:w="4685" w:type="dxa"/>
          </w:tcPr>
          <w:p w14:paraId="67A4E546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3BFC99A7" w14:textId="4B0C35C9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2.678</w:t>
            </w:r>
          </w:p>
        </w:tc>
      </w:tr>
      <w:tr w:rsidR="0085481B" w:rsidRPr="0085481B" w14:paraId="53F78E1D" w14:textId="77777777" w:rsidTr="00DC215F">
        <w:trPr>
          <w:trHeight w:val="346"/>
        </w:trPr>
        <w:tc>
          <w:tcPr>
            <w:tcW w:w="9493" w:type="dxa"/>
            <w:gridSpan w:val="3"/>
          </w:tcPr>
          <w:p w14:paraId="2E7830DE" w14:textId="562602C1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4472C4" w:themeColor="accent1"/>
                <w:sz w:val="24"/>
                <w:szCs w:val="24"/>
              </w:rPr>
              <w:t>COLLABORATORI SCOLASTICI</w:t>
            </w:r>
          </w:p>
        </w:tc>
      </w:tr>
      <w:tr w:rsidR="0085481B" w:rsidRPr="0085481B" w14:paraId="6E6BEFEA" w14:textId="77777777" w:rsidTr="00DC215F">
        <w:trPr>
          <w:trHeight w:val="693"/>
        </w:trPr>
        <w:tc>
          <w:tcPr>
            <w:tcW w:w="2404" w:type="dxa"/>
          </w:tcPr>
          <w:p w14:paraId="5B13C3BA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AUTORIZZATI</w:t>
            </w:r>
          </w:p>
          <w:p w14:paraId="2048A491" w14:textId="7CC58234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6.516 (76 Ex Lsu)</w:t>
            </w:r>
          </w:p>
        </w:tc>
        <w:tc>
          <w:tcPr>
            <w:tcW w:w="2404" w:type="dxa"/>
          </w:tcPr>
          <w:p w14:paraId="1DDE1B08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6CBFB8E7" w14:textId="02C85D09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18.596</w:t>
            </w:r>
          </w:p>
        </w:tc>
        <w:tc>
          <w:tcPr>
            <w:tcW w:w="4685" w:type="dxa"/>
          </w:tcPr>
          <w:p w14:paraId="12255C33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3E4EC1C1" w14:textId="7C22CA96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12.080</w:t>
            </w:r>
          </w:p>
        </w:tc>
      </w:tr>
      <w:tr w:rsidR="0085481B" w:rsidRPr="0085481B" w14:paraId="17518DB9" w14:textId="77777777" w:rsidTr="00DC215F">
        <w:trPr>
          <w:trHeight w:val="346"/>
        </w:trPr>
        <w:tc>
          <w:tcPr>
            <w:tcW w:w="9493" w:type="dxa"/>
            <w:gridSpan w:val="3"/>
          </w:tcPr>
          <w:p w14:paraId="5DC2DAD2" w14:textId="271307A4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4472C4" w:themeColor="accent1"/>
                <w:sz w:val="24"/>
                <w:szCs w:val="24"/>
              </w:rPr>
              <w:t>CUOCO</w:t>
            </w:r>
          </w:p>
        </w:tc>
      </w:tr>
      <w:tr w:rsidR="0085481B" w:rsidRPr="0085481B" w14:paraId="4CC26903" w14:textId="77777777" w:rsidTr="00DC215F">
        <w:trPr>
          <w:trHeight w:val="693"/>
        </w:trPr>
        <w:tc>
          <w:tcPr>
            <w:tcW w:w="2404" w:type="dxa"/>
          </w:tcPr>
          <w:p w14:paraId="2EB6A71C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AUTORIZZATI</w:t>
            </w:r>
          </w:p>
          <w:p w14:paraId="303599CA" w14:textId="73E5ED41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359B234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731623DE" w14:textId="778E466D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685" w:type="dxa"/>
          </w:tcPr>
          <w:p w14:paraId="336AF795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29A8D364" w14:textId="60F04963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181</w:t>
            </w:r>
          </w:p>
        </w:tc>
      </w:tr>
      <w:tr w:rsidR="0085481B" w:rsidRPr="0085481B" w14:paraId="0E5FFF5C" w14:textId="77777777" w:rsidTr="00DC215F">
        <w:trPr>
          <w:trHeight w:val="346"/>
        </w:trPr>
        <w:tc>
          <w:tcPr>
            <w:tcW w:w="9493" w:type="dxa"/>
            <w:gridSpan w:val="3"/>
          </w:tcPr>
          <w:p w14:paraId="7D3C5399" w14:textId="0A204022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4472C4" w:themeColor="accent1"/>
                <w:sz w:val="24"/>
                <w:szCs w:val="24"/>
              </w:rPr>
              <w:t>ADDETTI ALLE AZIENDE AGRARIE</w:t>
            </w:r>
          </w:p>
        </w:tc>
      </w:tr>
      <w:tr w:rsidR="0085481B" w:rsidRPr="0085481B" w14:paraId="3FDD2CB1" w14:textId="77777777" w:rsidTr="00DC215F">
        <w:trPr>
          <w:trHeight w:val="693"/>
        </w:trPr>
        <w:tc>
          <w:tcPr>
            <w:tcW w:w="2404" w:type="dxa"/>
          </w:tcPr>
          <w:p w14:paraId="13D419C2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AUTORIZZATI</w:t>
            </w:r>
          </w:p>
          <w:p w14:paraId="4AECD6D5" w14:textId="172C77A1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14:paraId="7AFA7B6C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765DDA76" w14:textId="0FC5ACAD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4685" w:type="dxa"/>
          </w:tcPr>
          <w:p w14:paraId="0992E75E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63C2B66C" w14:textId="760A000F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195</w:t>
            </w:r>
          </w:p>
        </w:tc>
      </w:tr>
      <w:tr w:rsidR="0085481B" w:rsidRPr="0085481B" w14:paraId="3F9C612E" w14:textId="77777777" w:rsidTr="00DC215F">
        <w:trPr>
          <w:trHeight w:val="346"/>
        </w:trPr>
        <w:tc>
          <w:tcPr>
            <w:tcW w:w="9493" w:type="dxa"/>
            <w:gridSpan w:val="3"/>
          </w:tcPr>
          <w:p w14:paraId="78B129C5" w14:textId="539CDE1E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4472C4" w:themeColor="accent1"/>
                <w:sz w:val="24"/>
                <w:szCs w:val="24"/>
              </w:rPr>
              <w:t>GUARDAROBIERE</w:t>
            </w:r>
          </w:p>
        </w:tc>
      </w:tr>
      <w:tr w:rsidR="0085481B" w:rsidRPr="0085481B" w14:paraId="46B7B34D" w14:textId="77777777" w:rsidTr="00DC215F">
        <w:trPr>
          <w:trHeight w:val="693"/>
        </w:trPr>
        <w:tc>
          <w:tcPr>
            <w:tcW w:w="2404" w:type="dxa"/>
          </w:tcPr>
          <w:p w14:paraId="6D48E9DD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lastRenderedPageBreak/>
              <w:t>POSTI AUTORIZZATI</w:t>
            </w:r>
          </w:p>
          <w:p w14:paraId="2140C06B" w14:textId="1A90D61A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14:paraId="4C228989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64031D3E" w14:textId="2F63CD7E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4685" w:type="dxa"/>
          </w:tcPr>
          <w:p w14:paraId="6685B082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31D15507" w14:textId="2BEAC1B0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120</w:t>
            </w:r>
          </w:p>
        </w:tc>
      </w:tr>
      <w:tr w:rsidR="0085481B" w:rsidRPr="0085481B" w14:paraId="1239954D" w14:textId="77777777" w:rsidTr="00DC215F">
        <w:trPr>
          <w:trHeight w:val="346"/>
        </w:trPr>
        <w:tc>
          <w:tcPr>
            <w:tcW w:w="9493" w:type="dxa"/>
            <w:gridSpan w:val="3"/>
          </w:tcPr>
          <w:p w14:paraId="68153FB3" w14:textId="1AB4CC9F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4472C4" w:themeColor="accent1"/>
                <w:sz w:val="24"/>
                <w:szCs w:val="24"/>
              </w:rPr>
              <w:t>INFERMIERE</w:t>
            </w:r>
          </w:p>
        </w:tc>
      </w:tr>
      <w:tr w:rsidR="0085481B" w:rsidRPr="0085481B" w14:paraId="5D749577" w14:textId="77777777" w:rsidTr="00DC215F">
        <w:trPr>
          <w:trHeight w:val="693"/>
        </w:trPr>
        <w:tc>
          <w:tcPr>
            <w:tcW w:w="2404" w:type="dxa"/>
          </w:tcPr>
          <w:p w14:paraId="46216FE8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AUTORIZZATI</w:t>
            </w:r>
          </w:p>
          <w:p w14:paraId="0BCEF552" w14:textId="096B330B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4" w:type="dxa"/>
          </w:tcPr>
          <w:p w14:paraId="1DA5FCB2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03DBEB18" w14:textId="22B8BCCA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685" w:type="dxa"/>
          </w:tcPr>
          <w:p w14:paraId="26D6B490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15D9BEAC" w14:textId="6E0EF819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37</w:t>
            </w:r>
          </w:p>
        </w:tc>
      </w:tr>
      <w:tr w:rsidR="0085481B" w:rsidRPr="0085481B" w14:paraId="230088B0" w14:textId="77777777" w:rsidTr="00DC215F">
        <w:trPr>
          <w:trHeight w:val="346"/>
        </w:trPr>
        <w:tc>
          <w:tcPr>
            <w:tcW w:w="9493" w:type="dxa"/>
            <w:gridSpan w:val="3"/>
          </w:tcPr>
          <w:p w14:paraId="1F874220" w14:textId="35D03C8A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color w:val="FF0000"/>
                <w:sz w:val="24"/>
                <w:szCs w:val="24"/>
              </w:rPr>
              <w:t>TOTALE</w:t>
            </w:r>
          </w:p>
        </w:tc>
      </w:tr>
      <w:tr w:rsidR="00AE143D" w:rsidRPr="0085481B" w14:paraId="1215A28C" w14:textId="77777777" w:rsidTr="00DC215F">
        <w:trPr>
          <w:trHeight w:val="693"/>
        </w:trPr>
        <w:tc>
          <w:tcPr>
            <w:tcW w:w="2404" w:type="dxa"/>
          </w:tcPr>
          <w:p w14:paraId="66889137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AUTORIZZATI</w:t>
            </w:r>
          </w:p>
          <w:p w14:paraId="2037DD8C" w14:textId="66AB5EDE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10.336</w:t>
            </w:r>
          </w:p>
        </w:tc>
        <w:tc>
          <w:tcPr>
            <w:tcW w:w="2404" w:type="dxa"/>
          </w:tcPr>
          <w:p w14:paraId="1A3B1349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DISPONIBILI</w:t>
            </w:r>
          </w:p>
          <w:p w14:paraId="675F9FAC" w14:textId="2D1DBDEA" w:rsidR="00AE143D" w:rsidRPr="0085481B" w:rsidRDefault="00355574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30.580</w:t>
            </w:r>
          </w:p>
        </w:tc>
        <w:tc>
          <w:tcPr>
            <w:tcW w:w="4685" w:type="dxa"/>
          </w:tcPr>
          <w:p w14:paraId="5A7D869D" w14:textId="77777777" w:rsidR="00AE143D" w:rsidRPr="0085481B" w:rsidRDefault="00AE143D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POSTI CHE RESTANO VACANTI</w:t>
            </w:r>
          </w:p>
          <w:p w14:paraId="1CA21BEA" w14:textId="3C95CED3" w:rsidR="00AE143D" w:rsidRPr="0085481B" w:rsidRDefault="00355574" w:rsidP="0085481B">
            <w:pPr>
              <w:spacing w:before="100" w:beforeAutospacing="1" w:after="100" w:afterAutospacing="1"/>
              <w:rPr>
                <w:rFonts w:ascii="Candara" w:hAnsi="Candara" w:cstheme="majorBidi"/>
                <w:b/>
                <w:bCs/>
                <w:sz w:val="24"/>
                <w:szCs w:val="24"/>
              </w:rPr>
            </w:pPr>
            <w:r w:rsidRPr="0085481B">
              <w:rPr>
                <w:rFonts w:ascii="Candara" w:hAnsi="Candara" w:cstheme="majorBidi"/>
                <w:b/>
                <w:bCs/>
                <w:sz w:val="24"/>
                <w:szCs w:val="24"/>
              </w:rPr>
              <w:t>20.244</w:t>
            </w:r>
          </w:p>
        </w:tc>
      </w:tr>
    </w:tbl>
    <w:p w14:paraId="7F634CD3" w14:textId="61F27AA7" w:rsidR="00AE143D" w:rsidRPr="0085481B" w:rsidRDefault="0085481B" w:rsidP="0085481B">
      <w:pPr>
        <w:spacing w:before="100" w:beforeAutospacing="1" w:after="100" w:afterAutospacing="1"/>
        <w:rPr>
          <w:rStyle w:val="Enfasigrassetto"/>
          <w:rFonts w:ascii="Candara" w:hAnsi="Candara" w:cstheme="majorBidi"/>
          <w:sz w:val="28"/>
          <w:szCs w:val="28"/>
        </w:rPr>
      </w:pPr>
      <w:r>
        <w:rPr>
          <w:rStyle w:val="Enfasigrassetto"/>
          <w:rFonts w:ascii="Candara" w:hAnsi="Candara" w:cstheme="majorBidi"/>
          <w:sz w:val="24"/>
          <w:szCs w:val="24"/>
        </w:rPr>
        <w:br/>
      </w:r>
      <w:r w:rsidRPr="0085481B">
        <w:rPr>
          <w:rStyle w:val="Enfasigrassetto"/>
          <w:rFonts w:ascii="Candara" w:hAnsi="Candara" w:cstheme="majorBidi"/>
          <w:color w:val="4472C4" w:themeColor="accent1"/>
          <w:sz w:val="28"/>
          <w:szCs w:val="28"/>
        </w:rPr>
        <w:t>LA TABELLA RELATIVA ALLA VARIAZIONE DELL’ORGANICO (-7954 POSTI ATA)</w:t>
      </w:r>
    </w:p>
    <w:p w14:paraId="15FFF075" w14:textId="2E584CF5" w:rsidR="001C5E18" w:rsidRPr="0085481B" w:rsidRDefault="001C5E18" w:rsidP="0085481B">
      <w:pPr>
        <w:spacing w:before="100" w:beforeAutospacing="1" w:after="100" w:afterAutospacing="1"/>
        <w:rPr>
          <w:rFonts w:ascii="Candara" w:hAnsi="Candara" w:cstheme="majorBidi"/>
          <w:b/>
          <w:bCs/>
          <w:sz w:val="24"/>
          <w:szCs w:val="24"/>
        </w:rPr>
      </w:pPr>
      <w:r w:rsidRPr="0085481B">
        <w:rPr>
          <w:rFonts w:ascii="Candara" w:hAnsi="Candara" w:cstheme="majorBidi"/>
          <w:b/>
          <w:bCs/>
          <w:noProof/>
          <w:sz w:val="24"/>
          <w:szCs w:val="24"/>
        </w:rPr>
        <w:drawing>
          <wp:inline distT="0" distB="0" distL="0" distR="0" wp14:anchorId="2C6ACB77" wp14:editId="53D00377">
            <wp:extent cx="6179820" cy="3644399"/>
            <wp:effectExtent l="0" t="0" r="0" b="0"/>
            <wp:docPr id="1548102238" name="Immagine 1" descr="Immagine che contiene testo, numero, ricevu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02238" name="Immagine 1" descr="Immagine che contiene testo, numero, ricevuta, documen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0323" cy="366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D50B1" w14:textId="1F6191A1" w:rsidR="00355574" w:rsidRPr="0085481B" w:rsidRDefault="00355574" w:rsidP="0085481B">
      <w:pPr>
        <w:spacing w:before="100" w:beforeAutospacing="1" w:after="100" w:afterAutospacing="1"/>
        <w:rPr>
          <w:rFonts w:ascii="Candara" w:hAnsi="Candara" w:cstheme="majorBidi"/>
          <w:b/>
          <w:bCs/>
          <w:i/>
          <w:iCs/>
          <w:sz w:val="24"/>
          <w:szCs w:val="24"/>
        </w:rPr>
      </w:pPr>
      <w:r w:rsidRPr="0085481B">
        <w:rPr>
          <w:rStyle w:val="Enfasigrassetto"/>
          <w:rFonts w:ascii="Candara" w:hAnsi="Candara" w:cstheme="majorBidi"/>
          <w:sz w:val="24"/>
          <w:szCs w:val="24"/>
        </w:rPr>
        <w:t>Più di 20.000 quelli che resteranno vacanti ingrossando le fila del precariato</w:t>
      </w:r>
      <w:r w:rsidRPr="0085481B">
        <w:rPr>
          <w:rStyle w:val="Enfasigrassetto"/>
          <w:rFonts w:ascii="Candara" w:hAnsi="Candara" w:cstheme="majorBidi"/>
          <w:i/>
          <w:iCs/>
          <w:sz w:val="24"/>
          <w:szCs w:val="24"/>
        </w:rPr>
        <w:t xml:space="preserve"> </w:t>
      </w:r>
      <w:r w:rsidRPr="0085481B">
        <w:rPr>
          <w:rFonts w:ascii="Candara" w:hAnsi="Candara" w:cstheme="majorBidi"/>
          <w:sz w:val="24"/>
          <w:szCs w:val="24"/>
        </w:rPr>
        <w:t>e</w:t>
      </w:r>
      <w:r w:rsidR="0085481B">
        <w:rPr>
          <w:rFonts w:ascii="Candara" w:hAnsi="Candara" w:cstheme="majorBidi"/>
          <w:sz w:val="24"/>
          <w:szCs w:val="24"/>
        </w:rPr>
        <w:t xml:space="preserve"> avremo</w:t>
      </w:r>
      <w:r w:rsidRPr="0085481B">
        <w:rPr>
          <w:rFonts w:ascii="Candara" w:hAnsi="Candara" w:cstheme="majorBidi"/>
          <w:sz w:val="24"/>
          <w:szCs w:val="24"/>
        </w:rPr>
        <w:t xml:space="preserve"> 8.000 posti </w:t>
      </w:r>
      <w:r w:rsidR="0085481B">
        <w:rPr>
          <w:rFonts w:ascii="Candara" w:hAnsi="Candara" w:cstheme="majorBidi"/>
          <w:sz w:val="24"/>
          <w:szCs w:val="24"/>
        </w:rPr>
        <w:t xml:space="preserve">in meno </w:t>
      </w:r>
      <w:r w:rsidRPr="0085481B">
        <w:rPr>
          <w:rFonts w:ascii="Candara" w:hAnsi="Candara" w:cstheme="majorBidi"/>
          <w:sz w:val="24"/>
          <w:szCs w:val="24"/>
        </w:rPr>
        <w:t>rispetto allo scorso anno</w:t>
      </w:r>
      <w:r w:rsidR="0085481B">
        <w:rPr>
          <w:rFonts w:ascii="Candara" w:hAnsi="Candara" w:cstheme="majorBidi"/>
          <w:sz w:val="24"/>
          <w:szCs w:val="24"/>
        </w:rPr>
        <w:t xml:space="preserve">. </w:t>
      </w:r>
    </w:p>
    <w:p w14:paraId="00ECFA44" w14:textId="7D1C8382" w:rsidR="00206095" w:rsidRDefault="00206095" w:rsidP="0085481B">
      <w:pPr>
        <w:spacing w:before="100" w:beforeAutospacing="1" w:after="100" w:afterAutospacing="1"/>
        <w:rPr>
          <w:rFonts w:ascii="Candara" w:hAnsi="Candara" w:cstheme="majorBidi"/>
          <w:sz w:val="24"/>
          <w:szCs w:val="24"/>
        </w:rPr>
      </w:pPr>
      <w:r w:rsidRPr="0085481B">
        <w:rPr>
          <w:rFonts w:ascii="Candara" w:hAnsi="Candara" w:cstheme="majorBidi"/>
          <w:sz w:val="24"/>
          <w:szCs w:val="24"/>
        </w:rPr>
        <w:t xml:space="preserve">Per la Uil Scuola Rua, si tratta di una autentica emergenza soprattutto in relazione ai posti in organico di diritto che continuano </w:t>
      </w:r>
      <w:r w:rsidR="00CC1CDE" w:rsidRPr="0085481B">
        <w:rPr>
          <w:rFonts w:ascii="Candara" w:hAnsi="Candara" w:cstheme="majorBidi"/>
          <w:sz w:val="24"/>
          <w:szCs w:val="24"/>
        </w:rPr>
        <w:t xml:space="preserve">ad assottigliarsi </w:t>
      </w:r>
      <w:r w:rsidRPr="0085481B">
        <w:rPr>
          <w:rFonts w:ascii="Candara" w:hAnsi="Candara" w:cstheme="majorBidi"/>
          <w:sz w:val="24"/>
          <w:szCs w:val="24"/>
        </w:rPr>
        <w:t xml:space="preserve">attraverso riduzioni di personale a discapito della funzionalità del servizio. A tutto questo vanno aggiunti altri 1.000 posti sottratti per i comandi presso le amministrazioni periferiche (Ambiti Territoriale, USR, </w:t>
      </w:r>
      <w:proofErr w:type="spellStart"/>
      <w:r w:rsidRPr="0085481B">
        <w:rPr>
          <w:rFonts w:ascii="Candara" w:hAnsi="Candara" w:cstheme="majorBidi"/>
          <w:sz w:val="24"/>
          <w:szCs w:val="24"/>
        </w:rPr>
        <w:t>etc</w:t>
      </w:r>
      <w:proofErr w:type="spellEnd"/>
      <w:r w:rsidRPr="0085481B">
        <w:rPr>
          <w:rFonts w:ascii="Candara" w:hAnsi="Candara" w:cstheme="majorBidi"/>
          <w:sz w:val="24"/>
          <w:szCs w:val="24"/>
        </w:rPr>
        <w:t>…) previsti dal DL 71/2024.</w:t>
      </w:r>
      <w:r w:rsidR="00B104DA" w:rsidRPr="0085481B">
        <w:rPr>
          <w:rFonts w:ascii="Candara" w:hAnsi="Candara"/>
          <w:sz w:val="24"/>
          <w:szCs w:val="24"/>
        </w:rPr>
        <w:t xml:space="preserve"> </w:t>
      </w:r>
    </w:p>
    <w:p w14:paraId="53997BB1" w14:textId="77777777" w:rsidR="0085481B" w:rsidRPr="0085481B" w:rsidRDefault="0085481B" w:rsidP="0085481B">
      <w:pPr>
        <w:spacing w:before="100" w:beforeAutospacing="1" w:after="100" w:afterAutospacing="1"/>
        <w:rPr>
          <w:rFonts w:ascii="Candara" w:hAnsi="Candara" w:cstheme="majorBidi"/>
          <w:sz w:val="24"/>
          <w:szCs w:val="24"/>
        </w:rPr>
      </w:pPr>
    </w:p>
    <w:p w14:paraId="7DB9197D" w14:textId="7F5D2AFD" w:rsidR="00C8537D" w:rsidRPr="0085481B" w:rsidRDefault="00206095" w:rsidP="0085481B">
      <w:pPr>
        <w:pStyle w:val="NormaleWeb"/>
        <w:shd w:val="clear" w:color="auto" w:fill="FFFFFF"/>
        <w:spacing w:before="0" w:beforeAutospacing="0" w:after="450" w:afterAutospacing="0"/>
        <w:rPr>
          <w:rFonts w:ascii="Candara" w:hAnsi="Candara"/>
        </w:rPr>
      </w:pPr>
      <w:r w:rsidRPr="0085481B">
        <w:rPr>
          <w:rFonts w:ascii="Candara" w:hAnsi="Candara"/>
        </w:rPr>
        <w:lastRenderedPageBreak/>
        <w:t>Un consueto copione che ormai si ripropone da tempo che evidenzia le solite scelte ragionieristiche attraverso le quali si pensa di fare cassa.</w:t>
      </w:r>
    </w:p>
    <w:p w14:paraId="78DF4D34" w14:textId="0E8ACBCC" w:rsidR="00B104DA" w:rsidRPr="0085481B" w:rsidRDefault="00206095" w:rsidP="0085481B">
      <w:pPr>
        <w:pStyle w:val="NormaleWeb"/>
        <w:shd w:val="clear" w:color="auto" w:fill="FFFFFF"/>
        <w:spacing w:before="0" w:beforeAutospacing="0" w:after="450" w:afterAutospacing="0"/>
        <w:rPr>
          <w:rFonts w:ascii="Candara" w:hAnsi="Candara"/>
        </w:rPr>
      </w:pPr>
      <w:r w:rsidRPr="0085481B">
        <w:rPr>
          <w:rFonts w:ascii="Candara" w:hAnsi="Candara"/>
        </w:rPr>
        <w:t>Sono, infatti, tutti interventi che vanno ad alimentare la situazione di precarietà e di difficoltà che vivono le scuole: migliaia di plessi con la presenza di un solo collaboratore scolastico, adempimenti di segreteria, sempre più articolati e complessi che – in tanti casi – vanno ben oltre gli obblighi stabiliti nel Contratto di Lavoro, assistenti tecnici del primo ciclo senza un profilo, che ne specifichi i compiti, che prestano servizio in più istituti.</w:t>
      </w:r>
    </w:p>
    <w:p w14:paraId="18ADB104" w14:textId="74CA7F16" w:rsidR="00B104DA" w:rsidRDefault="00B104DA" w:rsidP="0085481B">
      <w:pPr>
        <w:pStyle w:val="NormaleWeb"/>
        <w:shd w:val="clear" w:color="auto" w:fill="FFFFFF"/>
        <w:spacing w:before="0" w:beforeAutospacing="0" w:after="450" w:afterAutospacing="0"/>
        <w:rPr>
          <w:rFonts w:ascii="Candara" w:hAnsi="Candara"/>
        </w:rPr>
      </w:pPr>
      <w:r w:rsidRPr="0085481B">
        <w:rPr>
          <w:rFonts w:ascii="Candara" w:hAnsi="Candara"/>
        </w:rPr>
        <w:t>È il momento di intervenire con un piano straordinario di immissioni in ruolo su tutti i posti vacanti e disponibili e con l'ampliamento dell’organico anche al fine di rendere stabile quello aggiuntivo.</w:t>
      </w:r>
      <w:r w:rsidR="0085481B">
        <w:rPr>
          <w:rFonts w:ascii="Candara" w:hAnsi="Candara"/>
        </w:rPr>
        <w:br/>
      </w:r>
      <w:r w:rsidR="0085481B">
        <w:rPr>
          <w:rFonts w:ascii="Candara" w:hAnsi="Candara"/>
        </w:rPr>
        <w:br/>
      </w:r>
      <w:r w:rsidR="0085481B">
        <w:rPr>
          <w:rFonts w:ascii="Candara" w:hAnsi="Candara"/>
        </w:rPr>
        <w:br/>
      </w:r>
      <w:r w:rsidR="0085481B">
        <w:rPr>
          <w:rFonts w:ascii="Candara" w:hAnsi="Candara"/>
        </w:rPr>
        <w:br/>
      </w:r>
    </w:p>
    <w:p w14:paraId="407EEAB1" w14:textId="77777777" w:rsidR="0085481B" w:rsidRPr="0085481B" w:rsidRDefault="0085481B" w:rsidP="0085481B">
      <w:pPr>
        <w:pStyle w:val="NormaleWeb"/>
        <w:shd w:val="clear" w:color="auto" w:fill="FFFFFF"/>
        <w:spacing w:before="0" w:beforeAutospacing="0" w:after="450" w:afterAutospacing="0"/>
        <w:rPr>
          <w:rFonts w:ascii="Candara" w:hAnsi="Candara"/>
        </w:rPr>
      </w:pPr>
    </w:p>
    <w:p w14:paraId="16BA7141" w14:textId="77777777" w:rsidR="00206095" w:rsidRPr="00C8537D" w:rsidRDefault="00206095" w:rsidP="0085481B">
      <w:pPr>
        <w:spacing w:before="100" w:beforeAutospacing="1" w:after="100" w:afterAutospacing="1"/>
        <w:rPr>
          <w:rFonts w:ascii="Candara" w:hAnsi="Candara" w:cstheme="majorBidi"/>
          <w:sz w:val="24"/>
          <w:szCs w:val="24"/>
        </w:rPr>
      </w:pPr>
    </w:p>
    <w:p w14:paraId="3B48E930" w14:textId="77777777" w:rsidR="00F06BA6" w:rsidRPr="00C8537D" w:rsidRDefault="00F06BA6" w:rsidP="0085481B">
      <w:pPr>
        <w:spacing w:before="100" w:beforeAutospacing="1" w:after="100" w:afterAutospacing="1"/>
        <w:rPr>
          <w:rFonts w:ascii="Candara" w:hAnsi="Candara" w:cstheme="majorBidi"/>
          <w:sz w:val="24"/>
          <w:szCs w:val="24"/>
        </w:rPr>
      </w:pPr>
    </w:p>
    <w:sectPr w:rsidR="00F06BA6" w:rsidRPr="00C85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A863D" w14:textId="77777777" w:rsidR="002C175E" w:rsidRDefault="002C175E" w:rsidP="001C5E18">
      <w:r>
        <w:separator/>
      </w:r>
    </w:p>
  </w:endnote>
  <w:endnote w:type="continuationSeparator" w:id="0">
    <w:p w14:paraId="3775793D" w14:textId="77777777" w:rsidR="002C175E" w:rsidRDefault="002C175E" w:rsidP="001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044F" w14:textId="77777777" w:rsidR="002C175E" w:rsidRDefault="002C175E" w:rsidP="001C5E18">
      <w:r>
        <w:separator/>
      </w:r>
    </w:p>
  </w:footnote>
  <w:footnote w:type="continuationSeparator" w:id="0">
    <w:p w14:paraId="424E8E85" w14:textId="77777777" w:rsidR="002C175E" w:rsidRDefault="002C175E" w:rsidP="001C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3044"/>
    <w:multiLevelType w:val="hybridMultilevel"/>
    <w:tmpl w:val="94C854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8C9"/>
    <w:multiLevelType w:val="hybridMultilevel"/>
    <w:tmpl w:val="DDD8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1D3B"/>
    <w:multiLevelType w:val="hybridMultilevel"/>
    <w:tmpl w:val="19649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C5AE1"/>
    <w:multiLevelType w:val="hybridMultilevel"/>
    <w:tmpl w:val="FD9CE74A"/>
    <w:lvl w:ilvl="0" w:tplc="49E8A070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D50F2"/>
    <w:multiLevelType w:val="multilevel"/>
    <w:tmpl w:val="4D8EBA40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CCA14CE"/>
    <w:multiLevelType w:val="hybridMultilevel"/>
    <w:tmpl w:val="FB1C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B1D84"/>
    <w:multiLevelType w:val="hybridMultilevel"/>
    <w:tmpl w:val="DA28E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67E9B"/>
    <w:multiLevelType w:val="hybridMultilevel"/>
    <w:tmpl w:val="44BA27C4"/>
    <w:lvl w:ilvl="0" w:tplc="B9B8807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670AF"/>
    <w:multiLevelType w:val="hybridMultilevel"/>
    <w:tmpl w:val="63A2B7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290242">
    <w:abstractNumId w:val="5"/>
  </w:num>
  <w:num w:numId="2" w16cid:durableId="1243107279">
    <w:abstractNumId w:val="1"/>
  </w:num>
  <w:num w:numId="3" w16cid:durableId="1723627145">
    <w:abstractNumId w:val="3"/>
  </w:num>
  <w:num w:numId="4" w16cid:durableId="1551843334">
    <w:abstractNumId w:val="0"/>
  </w:num>
  <w:num w:numId="5" w16cid:durableId="1926110812">
    <w:abstractNumId w:val="7"/>
  </w:num>
  <w:num w:numId="6" w16cid:durableId="1449161821">
    <w:abstractNumId w:val="6"/>
  </w:num>
  <w:num w:numId="7" w16cid:durableId="1189686469">
    <w:abstractNumId w:val="2"/>
  </w:num>
  <w:num w:numId="8" w16cid:durableId="1489665547">
    <w:abstractNumId w:val="4"/>
  </w:num>
  <w:num w:numId="9" w16cid:durableId="980115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A1"/>
    <w:rsid w:val="00056515"/>
    <w:rsid w:val="000B7701"/>
    <w:rsid w:val="000D1612"/>
    <w:rsid w:val="00146878"/>
    <w:rsid w:val="0017467F"/>
    <w:rsid w:val="001A3F44"/>
    <w:rsid w:val="001C5E18"/>
    <w:rsid w:val="001E68BF"/>
    <w:rsid w:val="00206095"/>
    <w:rsid w:val="00243685"/>
    <w:rsid w:val="002A6D3E"/>
    <w:rsid w:val="002C175E"/>
    <w:rsid w:val="00355574"/>
    <w:rsid w:val="0045569E"/>
    <w:rsid w:val="004B18C6"/>
    <w:rsid w:val="004E27F5"/>
    <w:rsid w:val="004E3836"/>
    <w:rsid w:val="00556497"/>
    <w:rsid w:val="005D5556"/>
    <w:rsid w:val="005E5795"/>
    <w:rsid w:val="00623441"/>
    <w:rsid w:val="006A26E3"/>
    <w:rsid w:val="007151A9"/>
    <w:rsid w:val="007B2E60"/>
    <w:rsid w:val="008022F0"/>
    <w:rsid w:val="00802546"/>
    <w:rsid w:val="00807F6A"/>
    <w:rsid w:val="0085481B"/>
    <w:rsid w:val="008A32CE"/>
    <w:rsid w:val="009038B4"/>
    <w:rsid w:val="00911AA1"/>
    <w:rsid w:val="00967AEF"/>
    <w:rsid w:val="009875F4"/>
    <w:rsid w:val="009D1018"/>
    <w:rsid w:val="009D27A1"/>
    <w:rsid w:val="009F08A8"/>
    <w:rsid w:val="00A07E50"/>
    <w:rsid w:val="00A31251"/>
    <w:rsid w:val="00AE143D"/>
    <w:rsid w:val="00B104DA"/>
    <w:rsid w:val="00B22163"/>
    <w:rsid w:val="00B439FE"/>
    <w:rsid w:val="00B47FED"/>
    <w:rsid w:val="00B665F7"/>
    <w:rsid w:val="00C8537D"/>
    <w:rsid w:val="00C92389"/>
    <w:rsid w:val="00CC1CDE"/>
    <w:rsid w:val="00CD40FD"/>
    <w:rsid w:val="00D37517"/>
    <w:rsid w:val="00D87BDC"/>
    <w:rsid w:val="00DC5679"/>
    <w:rsid w:val="00E266A6"/>
    <w:rsid w:val="00E56B54"/>
    <w:rsid w:val="00F06BA6"/>
    <w:rsid w:val="00F36BE0"/>
    <w:rsid w:val="00FB72B3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A8DE"/>
  <w15:chartTrackingRefBased/>
  <w15:docId w15:val="{EFE011EE-DD51-4EA3-A651-7B35347C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BA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6BA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6BA6"/>
    <w:rPr>
      <w:b/>
      <w:bCs/>
    </w:rPr>
  </w:style>
  <w:style w:type="character" w:styleId="Enfasicorsivo">
    <w:name w:val="Emphasis"/>
    <w:basedOn w:val="Carpredefinitoparagrafo"/>
    <w:uiPriority w:val="20"/>
    <w:qFormat/>
    <w:rsid w:val="00F06BA6"/>
    <w:rPr>
      <w:i/>
      <w:iCs/>
    </w:rPr>
  </w:style>
  <w:style w:type="table" w:styleId="Grigliatabella">
    <w:name w:val="Table Grid"/>
    <w:basedOn w:val="Tabellanormale"/>
    <w:uiPriority w:val="39"/>
    <w:rsid w:val="005D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5556"/>
    <w:pPr>
      <w:spacing w:after="0" w:line="240" w:lineRule="auto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67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436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5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E18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5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18"/>
    <w:rPr>
      <w:rFonts w:ascii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206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6D33-5E6B-4208-8FDD-9EE0E709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alacchei</dc:creator>
  <cp:keywords/>
  <dc:description/>
  <cp:lastModifiedBy>Paolo Riggio</cp:lastModifiedBy>
  <cp:revision>2</cp:revision>
  <dcterms:created xsi:type="dcterms:W3CDTF">2024-08-08T10:48:00Z</dcterms:created>
  <dcterms:modified xsi:type="dcterms:W3CDTF">2024-08-08T10:48:00Z</dcterms:modified>
</cp:coreProperties>
</file>